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Vervoeging van het Duitse werkwoord hereinbrechen</o:Title>
    <o:Author>Netzverb &lt;info@netzverb.de&gt;</o:Author>
    <o:Subject>
			Vervoeging Duits werkwoord hereinbrechen (inbreken, instorten): in de tegenwoordige tijd, verleden tijd, conjunctief, perfectum, ... veel voorbeelden, vertalingen, grammatica, regels, spraakuitvoer, definities, oefeningen en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Vervoeging van het Duitse werkwoord hereinbrechen</w:t>
        <w:br/>
      </w:r>
      <w:r>
        <w:rPr>
          <w:sz w:val="16"/>
          <w:color w:val="999999"/>
        </w:rPr>
        <w:t>https://nl.verbformen.net/conjugation/hereinbrechen.htm</w:t>
      </w:r>
    </w:p>
    <!-- EIGENSCHAFTEN -->
    <w:p>
      <w:r>
        <w:rPr>
          <w:color w:val="999999"/>
        </w:rPr>
        <w:t>
					onregelmatig</w:t>
        <w:t xml:space="preserve"> · </w:t>
        <w:t>
					sein</w:t>
        <w:t xml:space="preserve"> · </w:t>
        <w:t>
						scheidbaar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Verandering van de stamklinker</w:t>
        <w:t xml:space="preserve"> e - a</w:t>
        <w:t xml:space="preserve"> - o « </w:t>
        <w:t xml:space="preserve">» Verandering van e/i in de tegenwoordige tijd en de gebiedende wijs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indicatief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Tegenwoordige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Onvoltooid verleden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Voltooid verleden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Toekomende tijd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voltooid tegenwoordige toekomende tijd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Conjunctief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Voltooid Konj.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volt. verl. t.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Toekomende aanvoegende wijs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Toek. volt. aanw.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Infinitief</w:t>
            </w:r>
          </w:p>
          <w:p>
            <w:r>
              <w:rPr>
                <w:sz w:val="27"/>
              </w:rPr>
              <w:t>
								Infinitief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Infinitief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Deelwoord</w:t>
            </w:r>
          </w:p>
          <w:p>
            <w:r>
              <w:rPr>
                <w:sz w:val="27"/>
              </w:rPr>
              <w:t>
								Tegenwoordig deelwoord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Imperatief</w:t>
            </w:r>
          </w:p>
          <w:p>
            <w:r>
              <w:rPr>
                <w:sz w:val="27"/>
              </w:rPr>
              <w:t>
								Tegenwoordige tijd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Alleen in informeel taalgebruik </w:t>
      </w:r>
    </w:p>
    <w:p>
      <w:r>
        <w:rPr>
          <w:color w:val="999999"/>
          <w:sz w:val="18"/>
        </w:rPr>
        <w:t>
          <w:br/>
        </w:t>
        <w:t>Netzverb (www.verbformen.de) · Open leermiddelen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