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bestoßen</o:Title>
    <o:Author>Netzverb &lt;info@netzverb.de&gt;</o:Author>
    <o:Subject>
			Vervoeging Duits werkwoord bestoßen (kanten, afbreken):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bestoßen</w:t>
        <w:br/>
      </w:r>
      <w:r>
        <w:rPr>
          <w:sz w:val="16"/>
          <w:color w:val="999999"/>
        </w:rPr>
        <w:t>https://nl.verbformen.net/conjugation/bestos5en.htm</w:t>
      </w:r>
    </w:p>
    <!-- EIGENSCHAFTEN -->
    <w:p>
      <w:r>
        <w:rPr>
          <w:color w:val="999999"/>
        </w:rPr>
        <w:t>
					onregelmatig</w:t>
        <w:t xml:space="preserve"> · </w:t>
        <w:t>
					haben</w:t>
        <w:t xml:space="preserve"> · </w:t>
        <w:t>
						onlosmakelijk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s-Samentrekking en e-Uitbreiding « </w:t>
        <w:t xml:space="preserve">» Verandering van de stamklinker</w:t>
        <w:t xml:space="preserve"> o - ie</w:t>
        <w:t xml:space="preserve"> - o « </w:t>
        <w:t xml:space="preserve">» Umlauten in de tegenwoordige tijd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